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Style w:val="a7"/>
          <w:rFonts w:ascii="TH SarabunPSK" w:hAnsi="TH SarabunPSK" w:cs="TH SarabunPSK"/>
          <w:color w:val="363636"/>
          <w:sz w:val="32"/>
          <w:szCs w:val="32"/>
          <w:cs/>
        </w:rPr>
        <w:t>หลักเกณฑ์การเข้าร่วมโครงการ</w:t>
      </w:r>
      <w:r w:rsidRPr="001E554C">
        <w:rPr>
          <w:rStyle w:val="a7"/>
          <w:rFonts w:ascii="TH SarabunPSK" w:hAnsi="TH SarabunPSK" w:cs="TH SarabunPSK"/>
          <w:color w:val="363636"/>
          <w:sz w:val="32"/>
          <w:szCs w:val="32"/>
        </w:rPr>
        <w:t xml:space="preserve"> 9 </w:t>
      </w:r>
      <w:r w:rsidRPr="001E554C">
        <w:rPr>
          <w:rStyle w:val="a7"/>
          <w:rFonts w:ascii="TH SarabunPSK" w:hAnsi="TH SarabunPSK" w:cs="TH SarabunPSK"/>
          <w:color w:val="363636"/>
          <w:sz w:val="32"/>
          <w:szCs w:val="32"/>
          <w:cs/>
        </w:rPr>
        <w:t>ข้อ ดังนี้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</w:rPr>
        <w:t>1.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ได้รับการรับรองจากองค์กรปกครองส่วนท้องถิ่นหรือหน่วยงานราชการ เพื่อยืนยันตัวตนว่าไม่ได้อยู่ในพื้นที่หวงห้ามใดๆ ของทางราชการ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</w:rPr>
        <w:t>2.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ต้องมีเส้นทางสาธารณะที่รถยนต์สามารถวิ่งผ่านได้อย่างสะดวก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</w:rPr>
        <w:t>3.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สามารถดำเนินการก่อสร้างระบบจำหน่ายโดยวิธีปักเสาพาดสายไฟเข้าไปถึงจุดที่ขอใช้ไฟฟ้าได้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</w:rPr>
        <w:t>4.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ได้รับการรับรองจากองค์กรปกครองส่วนท้องถิ่นหรือหน่วยงานราชการ เพื่อยืนยันขนาดพื้นที่และชนิดของกิจกรรมการผลิตทางการเกษตรที่ต้องการใช้ไฟฟ้า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</w:rPr>
        <w:t>5.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ต้องระบุแหล่งน้ำที่จะใช้เพื่อการผลิตทางการเกษตรในพื้นที่ที่ขอใช้ไฟฟ้า เช่น คลองสาธารณะ คลองชลประทาน แหล่งน้ำใต้ดินในลักษณะต่างๆ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</w:rPr>
        <w:t>6.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ต้องมีเอกสาร/หลักฐานสิทธิ์ตามประมวลกฎหมายของพื้นที่ทำการเกษตร แต่ต้องไม่ใช่ที่ดินที่ถือครองโดยเอกชนรายใหญ่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</w:rPr>
        <w:t>7.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 xml:space="preserve">เป็นเกษตรกรรายย่อยที่ขอติดตั้งมิเตอร์ ขนาดไม่เกิน </w:t>
      </w:r>
      <w:r w:rsidRPr="001E554C">
        <w:rPr>
          <w:rFonts w:ascii="TH SarabunPSK" w:hAnsi="TH SarabunPSK" w:cs="TH SarabunPSK"/>
          <w:color w:val="4A4A4A"/>
          <w:sz w:val="32"/>
          <w:szCs w:val="32"/>
        </w:rPr>
        <w:t xml:space="preserve">15(45) </w:t>
      </w:r>
      <w:proofErr w:type="spellStart"/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แอมป์</w:t>
      </w:r>
      <w:proofErr w:type="spellEnd"/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 xml:space="preserve"> ต่อ </w:t>
      </w:r>
      <w:r w:rsidRPr="001E554C">
        <w:rPr>
          <w:rFonts w:ascii="TH SarabunPSK" w:hAnsi="TH SarabunPSK" w:cs="TH SarabunPSK"/>
          <w:color w:val="4A4A4A"/>
          <w:sz w:val="32"/>
          <w:szCs w:val="32"/>
        </w:rPr>
        <w:t xml:space="preserve">1 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ราย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</w:rPr>
        <w:t>8.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 xml:space="preserve">ต้องสามารถออกใบแจ้งหนี้ค่ากระแสไฟฟ้ามิเตอร์เครื่องที่ </w:t>
      </w:r>
      <w:r w:rsidRPr="001E554C">
        <w:rPr>
          <w:rFonts w:ascii="TH SarabunPSK" w:hAnsi="TH SarabunPSK" w:cs="TH SarabunPSK"/>
          <w:color w:val="4A4A4A"/>
          <w:sz w:val="32"/>
          <w:szCs w:val="32"/>
        </w:rPr>
        <w:t>2(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 xml:space="preserve">ใหม่) โดยจะแจ้งเก็บเงินไปที่มิเตอร์เครื่องที่ </w:t>
      </w:r>
      <w:r w:rsidRPr="001E554C">
        <w:rPr>
          <w:rFonts w:ascii="TH SarabunPSK" w:hAnsi="TH SarabunPSK" w:cs="TH SarabunPSK"/>
          <w:color w:val="4A4A4A"/>
          <w:sz w:val="32"/>
          <w:szCs w:val="32"/>
        </w:rPr>
        <w:t>1(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เก่า) ทั้งสองมิเตอร์ต้องอยู่ในเขตพื้นที่ของการไฟฟ้าเดียวกัน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</w:rPr>
        <w:t>9.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 xml:space="preserve">ค่าใช้จ่ายในการขยายเขตต่อราย เฉลี่ยไม่เกิน </w:t>
      </w:r>
      <w:r w:rsidRPr="001E554C">
        <w:rPr>
          <w:rFonts w:ascii="TH SarabunPSK" w:hAnsi="TH SarabunPSK" w:cs="TH SarabunPSK"/>
          <w:color w:val="4A4A4A"/>
          <w:sz w:val="32"/>
          <w:szCs w:val="32"/>
        </w:rPr>
        <w:t xml:space="preserve">50,000 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บาท (</w:t>
      </w:r>
      <w:r w:rsidRPr="001E554C">
        <w:rPr>
          <w:rFonts w:ascii="TH SarabunPSK" w:hAnsi="TH SarabunPSK" w:cs="TH SarabunPSK"/>
          <w:color w:val="4A4A4A"/>
          <w:sz w:val="32"/>
          <w:szCs w:val="32"/>
        </w:rPr>
        <w:t xml:space="preserve">PEA. 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รับผิดชอบค่าใช้จ่ายการขยายเขต)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ข้อมูลอ้างอิงจาก : การไฟฟ้าส่วนภูมิภาค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Style w:val="a7"/>
          <w:rFonts w:ascii="TH SarabunPSK" w:hAnsi="TH SarabunPSK" w:cs="TH SarabunPSK"/>
          <w:color w:val="363636"/>
          <w:sz w:val="32"/>
          <w:szCs w:val="32"/>
          <w:cs/>
        </w:rPr>
        <w:t>เอกสารที่ต้องเตรียม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</w:rPr>
        <w:t xml:space="preserve">1. 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ใบรับรองจากองค์กรปกครองส่วนท้องถิ่นหรือหน่วยงานราชการ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</w:rPr>
        <w:t xml:space="preserve">2. 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สำเนาทะเบียนบ้าน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</w:rPr>
        <w:t xml:space="preserve">3. 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สำเนาโฉนดที่ดิน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</w:rPr>
        <w:t xml:space="preserve">4. 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สำเนาบัตรประชาชน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Style w:val="a7"/>
          <w:rFonts w:ascii="TH SarabunPSK" w:hAnsi="TH SarabunPSK" w:cs="TH SarabunPSK"/>
          <w:color w:val="363636"/>
          <w:sz w:val="32"/>
          <w:szCs w:val="32"/>
          <w:cs/>
        </w:rPr>
        <w:t>ค่าธรรมเนียมในการยื่นขอมิเตอร์ไฟฟ้า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</w:rPr>
        <w:t xml:space="preserve">5(15) </w:t>
      </w:r>
      <w:proofErr w:type="spellStart"/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แอมป์</w:t>
      </w:r>
      <w:proofErr w:type="spellEnd"/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 xml:space="preserve"> ค่าธรรมเนียม </w:t>
      </w:r>
      <w:r w:rsidRPr="001E554C">
        <w:rPr>
          <w:rFonts w:ascii="TH SarabunPSK" w:hAnsi="TH SarabunPSK" w:cs="TH SarabunPSK"/>
          <w:color w:val="4A4A4A"/>
          <w:sz w:val="32"/>
          <w:szCs w:val="32"/>
        </w:rPr>
        <w:t xml:space="preserve">1,000 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บาท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</w:rPr>
        <w:t xml:space="preserve">15(45) </w:t>
      </w:r>
      <w:proofErr w:type="spellStart"/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แอมป์</w:t>
      </w:r>
      <w:proofErr w:type="spellEnd"/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 xml:space="preserve"> </w:t>
      </w:r>
      <w:r w:rsidRPr="001E554C">
        <w:rPr>
          <w:rFonts w:ascii="TH SarabunPSK" w:hAnsi="TH SarabunPSK" w:cs="TH SarabunPSK"/>
          <w:color w:val="4A4A4A"/>
          <w:sz w:val="32"/>
          <w:szCs w:val="32"/>
        </w:rPr>
        <w:t xml:space="preserve">1 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 xml:space="preserve">เฟส ค่าธรรมเนียม </w:t>
      </w:r>
      <w:r w:rsidRPr="001E554C">
        <w:rPr>
          <w:rFonts w:ascii="TH SarabunPSK" w:hAnsi="TH SarabunPSK" w:cs="TH SarabunPSK"/>
          <w:color w:val="4A4A4A"/>
          <w:sz w:val="32"/>
          <w:szCs w:val="32"/>
        </w:rPr>
        <w:t xml:space="preserve">6,450 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บาท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</w:rPr>
        <w:t xml:space="preserve">15(45) </w:t>
      </w:r>
      <w:proofErr w:type="spellStart"/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แอมป์</w:t>
      </w:r>
      <w:proofErr w:type="spellEnd"/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 xml:space="preserve"> </w:t>
      </w:r>
      <w:r w:rsidRPr="001E554C">
        <w:rPr>
          <w:rFonts w:ascii="TH SarabunPSK" w:hAnsi="TH SarabunPSK" w:cs="TH SarabunPSK"/>
          <w:color w:val="4A4A4A"/>
          <w:sz w:val="32"/>
          <w:szCs w:val="32"/>
        </w:rPr>
        <w:t xml:space="preserve">3 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 xml:space="preserve">เฟส ค่าธรรมเนียม </w:t>
      </w:r>
      <w:r w:rsidRPr="001E554C">
        <w:rPr>
          <w:rFonts w:ascii="TH SarabunPSK" w:hAnsi="TH SarabunPSK" w:cs="TH SarabunPSK"/>
          <w:color w:val="4A4A4A"/>
          <w:sz w:val="32"/>
          <w:szCs w:val="32"/>
        </w:rPr>
        <w:t xml:space="preserve">21,350 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บาท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Style w:val="a7"/>
          <w:rFonts w:ascii="TH SarabunPSK" w:hAnsi="TH SarabunPSK" w:cs="TH SarabunPSK"/>
          <w:color w:val="363636"/>
          <w:sz w:val="32"/>
          <w:szCs w:val="32"/>
          <w:cs/>
        </w:rPr>
        <w:t>วิธีการขอไฟฟ้าลงพื้นที่เกษตร</w:t>
      </w:r>
      <w:r w:rsidRPr="001E554C">
        <w:rPr>
          <w:rStyle w:val="a7"/>
          <w:rFonts w:ascii="TH SarabunPSK" w:hAnsi="TH SarabunPSK" w:cs="TH SarabunPSK"/>
          <w:color w:val="363636"/>
          <w:sz w:val="32"/>
          <w:szCs w:val="32"/>
        </w:rPr>
        <w:t> (</w:t>
      </w:r>
      <w:r w:rsidRPr="001E554C">
        <w:rPr>
          <w:rStyle w:val="a7"/>
          <w:rFonts w:ascii="TH SarabunPSK" w:hAnsi="TH SarabunPSK" w:cs="TH SarabunPSK"/>
          <w:color w:val="363636"/>
          <w:sz w:val="32"/>
          <w:szCs w:val="32"/>
          <w:cs/>
        </w:rPr>
        <w:t>โดยมี</w:t>
      </w:r>
      <w:r w:rsidRPr="001E554C">
        <w:rPr>
          <w:rStyle w:val="a7"/>
          <w:rFonts w:ascii="TH SarabunPSK" w:hAnsi="TH SarabunPSK" w:cs="TH SarabunPSK"/>
          <w:color w:val="363636"/>
          <w:sz w:val="32"/>
          <w:szCs w:val="32"/>
        </w:rPr>
        <w:t xml:space="preserve"> 3 </w:t>
      </w:r>
      <w:r w:rsidRPr="001E554C">
        <w:rPr>
          <w:rStyle w:val="a7"/>
          <w:rFonts w:ascii="TH SarabunPSK" w:hAnsi="TH SarabunPSK" w:cs="TH SarabunPSK"/>
          <w:color w:val="363636"/>
          <w:sz w:val="32"/>
          <w:szCs w:val="32"/>
          <w:cs/>
        </w:rPr>
        <w:t>ขั้นตอนดังนี้)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Style w:val="a7"/>
          <w:rFonts w:ascii="TH SarabunPSK" w:hAnsi="TH SarabunPSK" w:cs="TH SarabunPSK"/>
          <w:color w:val="363636"/>
          <w:sz w:val="32"/>
          <w:szCs w:val="32"/>
        </w:rPr>
        <w:t>1.</w:t>
      </w:r>
      <w:r w:rsidRPr="001E554C">
        <w:rPr>
          <w:rStyle w:val="a7"/>
          <w:rFonts w:ascii="TH SarabunPSK" w:hAnsi="TH SarabunPSK" w:cs="TH SarabunPSK"/>
          <w:color w:val="363636"/>
          <w:sz w:val="32"/>
          <w:szCs w:val="32"/>
          <w:cs/>
        </w:rPr>
        <w:t>ขอบ้านเลขที่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การขอไฟฟ้ามาลงที่บ้านของเราที่อยู่ในไร่นั้น จำเป็นที่จะต้องมีบ้านเลขที่ในการติดตั้งหม้อแปลงไฟฟ้า ในการขอบ้านเลขที่นั้น ถ้าเป็นพื้นที่ห่างไกลหมู่บ้าน เราจำเป็นที่จะต้องสร้างเพิงพักหรือทำเป็นบ้านถาวรเลยก็ได้ และสิ่งต่อไปที่จะต้องสร้างควบคู่กันกับบ้านนั้นก็คือ ห้องน้ำ เพราะการมีห้องน้ำจะเปรียบเสมือนว่าเราจะมาอยู่ถาวร (ถึงแม้ว่ายังไม่ได้อยู่ถาวรตอนนี้เลยก็ตาม) ฉะนั้นห้องน้ำจึงมีความจำเป็นมากสำหรับใช้ประกอบหลักฐานในการขอบ้านเลขที่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หลังจากที่มีบ้านพัก เพิงที่พัก เราจะต้องถ่ายรูปที่พักและห้องน้ำไปให้อนามัยในพื้นที่มาตรวจพร้อมกับ</w:t>
      </w:r>
      <w:proofErr w:type="spellStart"/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เซ็นต์</w:t>
      </w:r>
      <w:proofErr w:type="spellEnd"/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เอกสารรับรองการเป็นอยู่ที่ถูกสุขลักษณะ จากนั้นก็นำหนังสือไปยื่นกับผู้ใหญ่บ้านหรือผู้รับผิดชอบในการขอบ้านเลขที่ต่อไป จากนั้นให้นำหนังสือรับรองจากผู้ใหญ่บ้านไปยื่นต่อที่อำเภอ เพื่อลงทะเบียนขอสำเนาทะเบียนบ้าน ตอนนี้เราก็จะมีสำเนาทะเบียนบ้านพร้อมบ้านเลขที่เรียบร้อยแล้ว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ข้อควรรู้ !</w:t>
      </w:r>
    </w:p>
    <w:p w:rsid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 xml:space="preserve">ในการขอไฟเกษตรต้องดูแนวโน้มในพื้นที่ด้วยว่าจะมีไฟฟ้าเข้ามาด้วยหรือไม่ และต้องมีบ้านอยู่ในโซนเดียวกันตั้งแต่ </w:t>
      </w:r>
      <w:r w:rsidRPr="001E554C">
        <w:rPr>
          <w:rFonts w:ascii="TH SarabunPSK" w:hAnsi="TH SarabunPSK" w:cs="TH SarabunPSK"/>
          <w:color w:val="4A4A4A"/>
          <w:sz w:val="32"/>
          <w:szCs w:val="32"/>
        </w:rPr>
        <w:t xml:space="preserve">3 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 xml:space="preserve">หลังขึ้นไป เพื่อขอไฟฟ้า ย้ำอีกครั้ง ว่า </w:t>
      </w:r>
      <w:r w:rsidRPr="001E554C">
        <w:rPr>
          <w:rFonts w:ascii="TH SarabunPSK" w:hAnsi="TH SarabunPSK" w:cs="TH SarabunPSK"/>
          <w:color w:val="4A4A4A"/>
          <w:sz w:val="32"/>
          <w:szCs w:val="32"/>
        </w:rPr>
        <w:t xml:space="preserve">3 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หลังขึ้นไปถึงจะมีน้ำหนักในการขอไฟฟ้าเข้าในพื้นที่ห่างไกลชุมชน แต่ถ้าในพื้นที่มีบ้านหลังเดียวก็สามารถขอไฟฟ้าพิเศษได้ แต่ค่าไฟจะสูงกว่าปกติ</w:t>
      </w:r>
    </w:p>
    <w:p w:rsidR="00842D98" w:rsidRDefault="00842D98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</w:p>
    <w:p w:rsidR="00842D98" w:rsidRDefault="00842D98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</w:p>
    <w:p w:rsidR="00842D98" w:rsidRPr="001E554C" w:rsidRDefault="00842D98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Style w:val="a7"/>
          <w:rFonts w:ascii="TH SarabunPSK" w:hAnsi="TH SarabunPSK" w:cs="TH SarabunPSK"/>
          <w:color w:val="363636"/>
          <w:sz w:val="32"/>
          <w:szCs w:val="32"/>
        </w:rPr>
        <w:t>2.</w:t>
      </w:r>
      <w:r w:rsidRPr="001E554C">
        <w:rPr>
          <w:rStyle w:val="a7"/>
          <w:rFonts w:ascii="TH SarabunPSK" w:hAnsi="TH SarabunPSK" w:cs="TH SarabunPSK"/>
          <w:color w:val="363636"/>
          <w:sz w:val="32"/>
          <w:szCs w:val="32"/>
          <w:cs/>
        </w:rPr>
        <w:t>ยื่นเรื่องกับองค์การปกครองส่วนท้องถิ่น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 xml:space="preserve">นำเรื่องไปยื่นกับองค์การปกครองส่วนท้องถิ่นในพื้นที่ของแต่ละท่าน อาจเป็น </w:t>
      </w:r>
      <w:proofErr w:type="spellStart"/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อบต.</w:t>
      </w:r>
      <w:proofErr w:type="spellEnd"/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 xml:space="preserve"> หรือเทศบาลก็แล้วแต่ว่าพื้นที่ของเราอยู่ในเขตไหน เจ้าหน้าที่ก็จะให้กรอกเอกสารเพื่อรับรองโดยแนบสำเนาทะเบียนบ้านของเราและเพื่อนบ้านไปพร้อมกัน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Style w:val="a7"/>
          <w:rFonts w:ascii="TH SarabunPSK" w:hAnsi="TH SarabunPSK" w:cs="TH SarabunPSK"/>
          <w:color w:val="363636"/>
          <w:sz w:val="32"/>
          <w:szCs w:val="32"/>
        </w:rPr>
        <w:t>3.</w:t>
      </w:r>
      <w:r w:rsidRPr="001E554C">
        <w:rPr>
          <w:rStyle w:val="a7"/>
          <w:rFonts w:ascii="TH SarabunPSK" w:hAnsi="TH SarabunPSK" w:cs="TH SarabunPSK"/>
          <w:color w:val="363636"/>
          <w:sz w:val="32"/>
          <w:szCs w:val="32"/>
          <w:cs/>
        </w:rPr>
        <w:t>ยื่นเรื่องที่การไฟฟ้าในอำเภอของตนเอง</w:t>
      </w:r>
    </w:p>
    <w:p w:rsidR="001E554C" w:rsidRPr="001E554C" w:rsidRDefault="001E554C" w:rsidP="001E554C">
      <w:pPr>
        <w:pStyle w:val="aa"/>
        <w:shd w:val="clear" w:color="auto" w:fill="FFFFFF"/>
        <w:spacing w:before="0" w:beforeAutospacing="0" w:after="0" w:afterAutospacing="0"/>
        <w:rPr>
          <w:rFonts w:ascii="TH SarabunPSK" w:hAnsi="TH SarabunPSK" w:cs="TH SarabunPSK"/>
          <w:color w:val="4A4A4A"/>
          <w:sz w:val="32"/>
          <w:szCs w:val="32"/>
        </w:rPr>
      </w:pP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 xml:space="preserve">หลังจากที่ยื่นเรื่องที่องค์การปกครองส่วนท้องถิ่นเรียบร้อยแล้ว ก็นำเอกสารไปยื่นไว้ที่การไฟฟ้าในอำเภอของเรา แล้วกรอกเอกสารให้เรียบร้อย ซึ่งเป็นการยื่นเรื่องไว้รอ และอย่าลืมถามความเป็นไปได้ในการที่จะได้ไฟฟ้าเข้าในพื้นที่ด้วย แนะนำให้รวมกลุ่มกันมากๆ </w:t>
      </w:r>
      <w:r w:rsidRPr="001E554C">
        <w:rPr>
          <w:rFonts w:ascii="TH SarabunPSK" w:hAnsi="TH SarabunPSK" w:cs="TH SarabunPSK"/>
          <w:color w:val="4A4A4A"/>
          <w:sz w:val="32"/>
          <w:szCs w:val="32"/>
        </w:rPr>
        <w:t xml:space="preserve">3 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 xml:space="preserve">หลัง </w:t>
      </w:r>
      <w:r w:rsidRPr="001E554C">
        <w:rPr>
          <w:rFonts w:ascii="TH SarabunPSK" w:hAnsi="TH SarabunPSK" w:cs="TH SarabunPSK"/>
          <w:color w:val="4A4A4A"/>
          <w:sz w:val="32"/>
          <w:szCs w:val="32"/>
        </w:rPr>
        <w:t xml:space="preserve">5 </w:t>
      </w:r>
      <w:r w:rsidRPr="001E554C">
        <w:rPr>
          <w:rFonts w:ascii="TH SarabunPSK" w:hAnsi="TH SarabunPSK" w:cs="TH SarabunPSK"/>
          <w:color w:val="4A4A4A"/>
          <w:sz w:val="32"/>
          <w:szCs w:val="32"/>
          <w:cs/>
        </w:rPr>
        <w:t>หลังหรือมากกว่า จะทำให้มีน้ำหนักมากขึ้น</w:t>
      </w:r>
    </w:p>
    <w:p w:rsidR="00C4412B" w:rsidRDefault="00842D98">
      <w:pPr>
        <w:rPr>
          <w:cs/>
          <w:lang w:bidi="th-TH"/>
        </w:rPr>
      </w:pPr>
    </w:p>
    <w:sectPr w:rsidR="00C4412B" w:rsidSect="001E554C">
      <w:pgSz w:w="11906" w:h="16838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1E554C"/>
    <w:rsid w:val="001E554C"/>
    <w:rsid w:val="00661B64"/>
    <w:rsid w:val="00842D98"/>
    <w:rsid w:val="00880DE6"/>
    <w:rsid w:val="0096484D"/>
    <w:rsid w:val="00974D1B"/>
    <w:rsid w:val="00C17C9C"/>
    <w:rsid w:val="00F41DAB"/>
    <w:rsid w:val="00F67C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C03"/>
    <w:rPr>
      <w:rFonts w:ascii="Times New Roman" w:hAnsi="Times New Roman"/>
      <w:sz w:val="24"/>
      <w:szCs w:val="24"/>
      <w:lang w:bidi="ar-SA"/>
    </w:rPr>
  </w:style>
  <w:style w:type="paragraph" w:styleId="1">
    <w:name w:val="heading 1"/>
    <w:basedOn w:val="a"/>
    <w:next w:val="a"/>
    <w:link w:val="10"/>
    <w:qFormat/>
    <w:rsid w:val="00F67C0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67C0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nhideWhenUsed/>
    <w:qFormat/>
    <w:rsid w:val="00F67C03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link w:val="1"/>
    <w:rsid w:val="00F67C03"/>
    <w:rPr>
      <w:rFonts w:ascii="Cambria" w:eastAsia="Times New Roman" w:hAnsi="Cambria" w:cs="Angsana New"/>
      <w:b/>
      <w:bCs/>
      <w:kern w:val="32"/>
      <w:sz w:val="32"/>
      <w:szCs w:val="32"/>
      <w:lang w:bidi="ar-SA"/>
    </w:rPr>
  </w:style>
  <w:style w:type="character" w:customStyle="1" w:styleId="20">
    <w:name w:val="หัวเรื่อง 2 อักขระ"/>
    <w:link w:val="2"/>
    <w:rsid w:val="00F67C03"/>
    <w:rPr>
      <w:rFonts w:ascii="Cambria" w:eastAsia="Times New Roman" w:hAnsi="Cambria" w:cs="Angsana New"/>
      <w:b/>
      <w:bCs/>
      <w:i/>
      <w:iCs/>
      <w:sz w:val="28"/>
      <w:szCs w:val="28"/>
      <w:lang w:bidi="ar-SA"/>
    </w:rPr>
  </w:style>
  <w:style w:type="character" w:customStyle="1" w:styleId="30">
    <w:name w:val="หัวเรื่อง 3 อักขระ"/>
    <w:link w:val="3"/>
    <w:rsid w:val="00F67C03"/>
    <w:rPr>
      <w:rFonts w:ascii="Cambria" w:eastAsia="Times New Roman" w:hAnsi="Cambria" w:cs="Angsana New"/>
      <w:b/>
      <w:bCs/>
      <w:sz w:val="26"/>
      <w:szCs w:val="26"/>
      <w:lang w:bidi="ar-SA"/>
    </w:rPr>
  </w:style>
  <w:style w:type="paragraph" w:styleId="a3">
    <w:name w:val="Title"/>
    <w:basedOn w:val="a"/>
    <w:next w:val="a"/>
    <w:link w:val="a4"/>
    <w:qFormat/>
    <w:rsid w:val="00F67C03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</w:rPr>
  </w:style>
  <w:style w:type="character" w:customStyle="1" w:styleId="a4">
    <w:name w:val="ชื่อเรื่อง อักขระ"/>
    <w:link w:val="a3"/>
    <w:rsid w:val="00F67C03"/>
    <w:rPr>
      <w:rFonts w:ascii="Cambria" w:eastAsia="Times New Roman" w:hAnsi="Cambria" w:cs="Angsana New"/>
      <w:b/>
      <w:bCs/>
      <w:kern w:val="28"/>
      <w:sz w:val="32"/>
      <w:szCs w:val="32"/>
      <w:lang w:bidi="ar-SA"/>
    </w:rPr>
  </w:style>
  <w:style w:type="paragraph" w:styleId="a5">
    <w:name w:val="Subtitle"/>
    <w:basedOn w:val="a"/>
    <w:next w:val="a"/>
    <w:link w:val="a6"/>
    <w:qFormat/>
    <w:rsid w:val="00F67C03"/>
    <w:pPr>
      <w:spacing w:after="60"/>
      <w:jc w:val="center"/>
      <w:outlineLvl w:val="1"/>
    </w:pPr>
    <w:rPr>
      <w:rFonts w:ascii="Cambria" w:eastAsia="Times New Roman" w:hAnsi="Cambria"/>
    </w:rPr>
  </w:style>
  <w:style w:type="character" w:customStyle="1" w:styleId="a6">
    <w:name w:val="ชื่อเรื่องรอง อักขระ"/>
    <w:link w:val="a5"/>
    <w:rsid w:val="00F67C03"/>
    <w:rPr>
      <w:rFonts w:ascii="Cambria" w:eastAsia="Times New Roman" w:hAnsi="Cambria" w:cs="Angsana New"/>
      <w:sz w:val="24"/>
      <w:szCs w:val="24"/>
      <w:lang w:bidi="ar-SA"/>
    </w:rPr>
  </w:style>
  <w:style w:type="character" w:styleId="a7">
    <w:name w:val="Strong"/>
    <w:uiPriority w:val="22"/>
    <w:qFormat/>
    <w:rsid w:val="00F67C03"/>
    <w:rPr>
      <w:b/>
      <w:bCs/>
    </w:rPr>
  </w:style>
  <w:style w:type="character" w:styleId="a8">
    <w:name w:val="Emphasis"/>
    <w:uiPriority w:val="99"/>
    <w:qFormat/>
    <w:rsid w:val="00F67C03"/>
    <w:rPr>
      <w:rFonts w:cs="Times New Roman"/>
      <w:i/>
      <w:iCs/>
    </w:rPr>
  </w:style>
  <w:style w:type="paragraph" w:styleId="a9">
    <w:name w:val="List Paragraph"/>
    <w:basedOn w:val="a"/>
    <w:uiPriority w:val="34"/>
    <w:qFormat/>
    <w:rsid w:val="00F67C03"/>
    <w:pPr>
      <w:ind w:left="720"/>
    </w:pPr>
    <w:rPr>
      <w:rFonts w:eastAsia="Times New Roman"/>
    </w:rPr>
  </w:style>
  <w:style w:type="paragraph" w:styleId="aa">
    <w:name w:val="Normal (Web)"/>
    <w:basedOn w:val="a"/>
    <w:uiPriority w:val="99"/>
    <w:semiHidden/>
    <w:unhideWhenUsed/>
    <w:rsid w:val="001E554C"/>
    <w:pPr>
      <w:spacing w:before="100" w:beforeAutospacing="1" w:after="100" w:afterAutospacing="1"/>
    </w:pPr>
    <w:rPr>
      <w:rFonts w:ascii="Angsana New" w:eastAsia="Times New Roman" w:hAnsi="Angsana New"/>
      <w:sz w:val="28"/>
      <w:szCs w:val="28"/>
      <w:lang w:bidi="th-TH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06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2</Pages>
  <Words>465</Words>
  <Characters>2653</Characters>
  <Application>Microsoft Office Word</Application>
  <DocSecurity>0</DocSecurity>
  <Lines>22</Lines>
  <Paragraphs>6</Paragraphs>
  <ScaleCrop>false</ScaleCrop>
  <Company>HOME</Company>
  <LinksUpToDate>false</LinksUpToDate>
  <CharactersWithSpaces>3112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2020-05-28T02:41:00Z</cp:lastPrinted>
  <dcterms:created xsi:type="dcterms:W3CDTF">2020-05-28T02:37:00Z</dcterms:created>
  <dcterms:modified xsi:type="dcterms:W3CDTF">2020-05-28T03:59:00Z</dcterms:modified>
</cp:coreProperties>
</file>